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C74EDA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slovnica sinonimi i antonim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3834765</wp:posOffset>
            </wp:positionH>
            <wp:positionV relativeFrom="paragraph">
              <wp:posOffset>-294006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C74EDA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Sinonimi i antonimi</w:t>
      </w:r>
      <w:r w:rsidR="00C926E9">
        <w:rPr>
          <w:b/>
          <w:color w:val="FF0000"/>
        </w:rPr>
        <w:t xml:space="preserve">    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Pr="00C926E9" w:rsidRDefault="00966EF8" w:rsidP="00966EF8">
      <w:pPr>
        <w:pStyle w:val="Bezproreda"/>
      </w:pPr>
      <w:r w:rsidRPr="00C926E9">
        <w:t>e-sfera</w:t>
      </w:r>
    </w:p>
    <w:p w:rsidR="003746F0" w:rsidRDefault="00C74EDA" w:rsidP="00D541AA">
      <w:pPr>
        <w:pStyle w:val="Bezproreda"/>
      </w:pPr>
      <w:hyperlink r:id="rId7" w:history="1">
        <w:r w:rsidRPr="001B1C1F">
          <w:rPr>
            <w:rStyle w:val="Hiperveza"/>
          </w:rPr>
          <w:t>https://www.e-sfera.hr/dodatni-digitalni-sadrzaji/adef437b-b614-4195-92c0-8e7cd55b33e6/</w:t>
        </w:r>
      </w:hyperlink>
    </w:p>
    <w:p w:rsidR="00C74EDA" w:rsidRDefault="00C74EDA" w:rsidP="00D541AA">
      <w:pPr>
        <w:pStyle w:val="Bezproreda"/>
      </w:pPr>
    </w:p>
    <w:p w:rsidR="007F3717" w:rsidRDefault="007F3717" w:rsidP="00D541AA">
      <w:pPr>
        <w:pStyle w:val="Bezproreda"/>
      </w:pPr>
    </w:p>
    <w:p w:rsidR="007F3717" w:rsidRDefault="007F3717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C74EDA" w:rsidP="006F243C">
      <w:r>
        <w:t xml:space="preserve">U ovome ćeš tjednu naučiti što su sinonimi i antonimi. </w:t>
      </w:r>
      <w:r w:rsidR="006F243C">
        <w:t>Učenje i rješavanje zadataka možeš organizirati kad ti najviše odgovara. Važno je da poštuješ rok za slanje završenih zadataka učiteljici</w:t>
      </w:r>
      <w:r w:rsidR="00D541AA">
        <w:t>/učitelju</w:t>
      </w:r>
      <w:r w:rsidR="006F243C"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481E4D" w:rsidRDefault="006F243C" w:rsidP="007F3717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C74EDA" w:rsidRDefault="00C74EDA" w:rsidP="00C74EDA">
      <w:pPr>
        <w:pStyle w:val="Bezproreda"/>
      </w:pPr>
      <w:r>
        <w:t>– kritički se odnositi prema sadržaju tekstu o sinonimima i antonimima</w:t>
      </w:r>
    </w:p>
    <w:p w:rsidR="00C74EDA" w:rsidRDefault="00C74EDA" w:rsidP="00C74EDA">
      <w:pPr>
        <w:pStyle w:val="Bezproreda"/>
      </w:pPr>
      <w:r>
        <w:t>– razvrstavati podatke u tablicu (KWL-tablica)</w:t>
      </w:r>
    </w:p>
    <w:p w:rsidR="00C74EDA" w:rsidRDefault="00C74EDA" w:rsidP="00C74EDA">
      <w:pPr>
        <w:pStyle w:val="Bezproreda"/>
      </w:pPr>
      <w:r>
        <w:t>– rješavati zadatke različitih tipova</w:t>
      </w:r>
    </w:p>
    <w:p w:rsidR="00C74EDA" w:rsidRDefault="00C74EDA" w:rsidP="00C74EDA">
      <w:pPr>
        <w:pStyle w:val="Bezproreda"/>
      </w:pPr>
      <w:r>
        <w:t>– kategorizirati riječi prema njihovu značenju</w:t>
      </w:r>
    </w:p>
    <w:p w:rsidR="003746F0" w:rsidRDefault="00C74EDA" w:rsidP="00C74EDA">
      <w:pPr>
        <w:pStyle w:val="Bezproreda"/>
      </w:pPr>
      <w:r>
        <w:t>– pisati tekst trodijelne strukture hrvatskim književnim jezikom primjenjujući znanja o sinonimima</w:t>
      </w:r>
      <w:r w:rsidR="00DB0A79">
        <w:t>.</w:t>
      </w:r>
    </w:p>
    <w:p w:rsidR="00C74EDA" w:rsidRDefault="00C74EDA" w:rsidP="00441A16">
      <w:pPr>
        <w:pStyle w:val="Bezproreda"/>
      </w:pPr>
    </w:p>
    <w:p w:rsidR="00C74EDA" w:rsidRDefault="00C74EDA" w:rsidP="00441A16">
      <w:pPr>
        <w:pStyle w:val="Bezproreda"/>
      </w:pPr>
    </w:p>
    <w:p w:rsidR="003746F0" w:rsidRDefault="003746F0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7D7ABD" w:rsidRDefault="007D7ABD" w:rsidP="007D7ABD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7D7ABD" w:rsidRDefault="007D7ABD" w:rsidP="007D7ABD">
      <w:pPr>
        <w:rPr>
          <w:b/>
          <w:color w:val="0070C0"/>
        </w:rPr>
      </w:pPr>
      <w:r>
        <w:rPr>
          <w:b/>
          <w:color w:val="0070C0"/>
        </w:rPr>
        <w:t xml:space="preserve">- fotografiju sastavka iz 7. aktivnosti. </w:t>
      </w:r>
    </w:p>
    <w:p w:rsidR="00FE50A9" w:rsidRDefault="00FE50A9" w:rsidP="006F243C">
      <w:pPr>
        <w:pStyle w:val="Bezproreda"/>
        <w:rPr>
          <w:b/>
          <w:color w:val="FF0000"/>
        </w:rPr>
      </w:pP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677498" w:rsidRDefault="00677498" w:rsidP="006F243C">
      <w:pPr>
        <w:pStyle w:val="Bezproreda"/>
        <w:rPr>
          <w:b/>
          <w:color w:val="FF0000"/>
        </w:rPr>
      </w:pPr>
    </w:p>
    <w:p w:rsidR="00BE3646" w:rsidRDefault="00BE3646" w:rsidP="006F243C">
      <w:pPr>
        <w:pStyle w:val="Bezproreda"/>
        <w:rPr>
          <w:b/>
          <w:color w:val="FF0000"/>
        </w:rPr>
      </w:pPr>
    </w:p>
    <w:p w:rsidR="00D466C3" w:rsidRDefault="00D466C3" w:rsidP="006F243C">
      <w:pPr>
        <w:pStyle w:val="Bezproreda"/>
        <w:rPr>
          <w:b/>
          <w:color w:val="FF0000"/>
        </w:rPr>
      </w:pPr>
    </w:p>
    <w:p w:rsidR="00C74EDA" w:rsidRDefault="00C74EDA" w:rsidP="006F243C">
      <w:pPr>
        <w:pStyle w:val="Bezproreda"/>
        <w:rPr>
          <w:b/>
          <w:noProof w:val="0"/>
          <w:color w:val="FF0000"/>
        </w:rPr>
      </w:pPr>
    </w:p>
    <w:p w:rsidR="00DB0A79" w:rsidRDefault="00DB0A79" w:rsidP="006F243C">
      <w:pPr>
        <w:pStyle w:val="Bezproreda"/>
        <w:rPr>
          <w:b/>
          <w:noProof w:val="0"/>
          <w:color w:val="FF0000"/>
        </w:rPr>
      </w:pPr>
    </w:p>
    <w:p w:rsidR="00DB0A79" w:rsidRDefault="00DB0A79" w:rsidP="006F243C">
      <w:pPr>
        <w:pStyle w:val="Bezproreda"/>
        <w:rPr>
          <w:b/>
          <w:noProof w:val="0"/>
          <w:color w:val="FF0000"/>
        </w:rPr>
      </w:pPr>
    </w:p>
    <w:p w:rsidR="006F243C" w:rsidRDefault="00DB0A79" w:rsidP="00D67210">
      <w:pPr>
        <w:pStyle w:val="Bezproreda"/>
        <w:rPr>
          <w:b/>
          <w:color w:val="FF0000"/>
        </w:rPr>
      </w:pPr>
      <w:r w:rsidRPr="00DB0A79"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74CB0F72" wp14:editId="2D1C7117">
            <wp:simplePos x="0" y="0"/>
            <wp:positionH relativeFrom="column">
              <wp:posOffset>4266565</wp:posOffset>
            </wp:positionH>
            <wp:positionV relativeFrom="paragraph">
              <wp:posOffset>-527685</wp:posOffset>
            </wp:positionV>
            <wp:extent cx="2001520" cy="2011127"/>
            <wp:effectExtent l="0" t="0" r="0" b="8255"/>
            <wp:wrapNone/>
            <wp:docPr id="18" name="Slika 18" descr="C:\Users\Korisnik\Downloads\check-mark-clip-art-true-sign-e128b4975f23709c3976d44c76774e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check-mark-clip-art-true-sign-e128b4975f23709c3976d44c76774e7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0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43C" w:rsidRPr="006E1947">
        <w:rPr>
          <w:b/>
          <w:color w:val="FF0000"/>
        </w:rPr>
        <w:t>OPIS AKTIVNOSTI</w:t>
      </w:r>
    </w:p>
    <w:p w:rsidR="00502B8B" w:rsidRPr="006E1947" w:rsidRDefault="00502B8B" w:rsidP="00D67210">
      <w:pPr>
        <w:pStyle w:val="Bezproreda"/>
        <w:rPr>
          <w:b/>
          <w:color w:val="FF0000"/>
        </w:rPr>
      </w:pPr>
    </w:p>
    <w:p w:rsidR="00C74EDA" w:rsidRPr="00C74EDA" w:rsidRDefault="00C5623A" w:rsidP="00DB0A79">
      <w:pPr>
        <w:pStyle w:val="Odlomakpopisa"/>
        <w:numPr>
          <w:ilvl w:val="0"/>
          <w:numId w:val="11"/>
        </w:numPr>
      </w:pPr>
      <w:r w:rsidRPr="00502B8B">
        <w:rPr>
          <w:b/>
          <w:color w:val="FF0000"/>
        </w:rPr>
        <w:t xml:space="preserve">aktivnost </w:t>
      </w:r>
      <w:r w:rsidR="000C78B4" w:rsidRPr="00502B8B">
        <w:rPr>
          <w:b/>
          <w:color w:val="FF0000"/>
        </w:rPr>
        <w:t>–</w:t>
      </w:r>
      <w:r w:rsidR="00C74EDA">
        <w:rPr>
          <w:b/>
          <w:color w:val="FF0000"/>
        </w:rPr>
        <w:t xml:space="preserve"> Pravilno / ispravno / točno?!</w:t>
      </w:r>
      <w:r w:rsidR="00DB0A79" w:rsidRPr="00DB0A7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4EDA" w:rsidRDefault="00C74EDA" w:rsidP="00C74EDA">
      <w:pPr>
        <w:pStyle w:val="Odlomakpopisa"/>
        <w:ind w:left="0"/>
        <w:jc w:val="both"/>
        <w:rPr>
          <w:b/>
          <w:color w:val="FF0000"/>
        </w:rPr>
      </w:pPr>
    </w:p>
    <w:p w:rsidR="00C74EDA" w:rsidRDefault="00C74EDA" w:rsidP="00C74EDA">
      <w:pPr>
        <w:pStyle w:val="Bezproreda"/>
      </w:pPr>
      <w:r>
        <w:t>Prisjeti se što je riječ i objašnjenje pojma napiši u bilježnicu.</w:t>
      </w:r>
    </w:p>
    <w:p w:rsidR="00C74EDA" w:rsidRDefault="00C74EDA" w:rsidP="00C74EDA">
      <w:pPr>
        <w:pStyle w:val="Bezproreda"/>
      </w:pPr>
      <w:r>
        <w:t xml:space="preserve">Što je osnovno, a što je preneseno značenje riječi? Objašnjenje zapiši u bilježnicu. </w:t>
      </w:r>
    </w:p>
    <w:p w:rsidR="00C74EDA" w:rsidRDefault="00C74EDA" w:rsidP="00C74EDA">
      <w:pPr>
        <w:pStyle w:val="Bezproreda"/>
      </w:pPr>
      <w:r>
        <w:t xml:space="preserve">Što je žargon? Objašnjenje zapiši u bilježnicu. </w:t>
      </w:r>
    </w:p>
    <w:p w:rsidR="00C74EDA" w:rsidRDefault="00C74EDA" w:rsidP="00C74EDA">
      <w:pPr>
        <w:pStyle w:val="Bezproreda"/>
      </w:pPr>
    </w:p>
    <w:p w:rsidR="00C74EDA" w:rsidRDefault="00C74EDA" w:rsidP="00C74EDA">
      <w:pPr>
        <w:pStyle w:val="Bezproreda"/>
      </w:pPr>
      <w:r>
        <w:t xml:space="preserve">U udžbeniku </w:t>
      </w:r>
      <w:r>
        <w:rPr>
          <w:i/>
        </w:rPr>
        <w:t xml:space="preserve">Naš hrvatski 8 </w:t>
      </w:r>
      <w:r>
        <w:t>na stranici 80. prouči strip i zaključi o čemu razmišlja dječak. Navedi još nekoliko riječi koje ti upotrebljavaš za jedinicu. Kojem jeziku pripadaju te riječi koje si navela/naveo?</w:t>
      </w:r>
    </w:p>
    <w:p w:rsidR="00C74EDA" w:rsidRPr="00C74EDA" w:rsidRDefault="00C74EDA" w:rsidP="00C74EDA">
      <w:pPr>
        <w:pStyle w:val="Bezproreda"/>
        <w:rPr>
          <w:i/>
        </w:rPr>
      </w:pPr>
      <w:r>
        <w:t xml:space="preserve">Navedi još nekoliko primjera riječi koje imaju isto značenje. </w:t>
      </w:r>
    </w:p>
    <w:p w:rsidR="00C74EDA" w:rsidRDefault="00C74EDA" w:rsidP="00C74EDA">
      <w:pPr>
        <w:pStyle w:val="Odlomakpopisa"/>
        <w:rPr>
          <w:b/>
          <w:color w:val="FF0000"/>
        </w:rPr>
      </w:pPr>
    </w:p>
    <w:p w:rsidR="00C109B9" w:rsidRDefault="00C109B9" w:rsidP="00C109B9">
      <w:pPr>
        <w:pStyle w:val="Odlomakpopisa"/>
        <w:numPr>
          <w:ilvl w:val="0"/>
          <w:numId w:val="11"/>
        </w:numPr>
        <w:rPr>
          <w:b/>
          <w:color w:val="FF0000"/>
        </w:rPr>
      </w:pPr>
      <w:r>
        <w:rPr>
          <w:b/>
          <w:color w:val="FF0000"/>
        </w:rPr>
        <w:t>Aktivnost – Glazba ili muzika?</w:t>
      </w:r>
    </w:p>
    <w:p w:rsidR="00C109B9" w:rsidRDefault="00C109B9" w:rsidP="00C109B9">
      <w:pPr>
        <w:pStyle w:val="Bezproreda"/>
      </w:pPr>
      <w:r w:rsidRPr="00C74EDA">
        <w:t xml:space="preserve">Slušaš li svakodnevno glazbu? Ili slušaš muziku? Možeš li objasniti razliku između riječi muzika i glazba? Razlikuju li se navedene riječi u značenju? Kojoj bi od navedenih riječi dao prednost </w:t>
      </w:r>
      <w:r>
        <w:t>u standardnom hrvatskom jeziku? U obliku bilježaka odgovori u bilježnicu na ova pitanja.</w:t>
      </w:r>
    </w:p>
    <w:p w:rsidR="00C109B9" w:rsidRDefault="00C109B9" w:rsidP="00C109B9">
      <w:pPr>
        <w:pStyle w:val="Bezproreda"/>
      </w:pPr>
    </w:p>
    <w:p w:rsidR="00C109B9" w:rsidRPr="00C74EDA" w:rsidRDefault="00C109B9" w:rsidP="00C109B9">
      <w:pPr>
        <w:pStyle w:val="Bezproreda"/>
      </w:pPr>
      <w:r w:rsidRPr="00C74EDA">
        <w:t>Možeš li navesti neki sličan primjer?</w:t>
      </w:r>
    </w:p>
    <w:p w:rsidR="00C109B9" w:rsidRDefault="00C109B9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  <w:r w:rsidRPr="00C74EDA">
        <w:rPr>
          <w:b/>
          <w:color w:val="FF0000"/>
          <w:lang w:val="en-US"/>
        </w:rPr>
        <w:drawing>
          <wp:anchor distT="0" distB="0" distL="114300" distR="114300" simplePos="0" relativeHeight="251664384" behindDoc="1" locked="0" layoutInCell="1" allowOverlap="1" wp14:anchorId="55E6915F" wp14:editId="0963BB90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3573780" cy="2528021"/>
            <wp:effectExtent l="152400" t="152400" r="369570" b="367665"/>
            <wp:wrapNone/>
            <wp:docPr id="11" name="Slika 11" descr="https://www.e-sfera.hr/dodatni-digitalni-sadrzaji/adef437b-b614-4195-92c0-8e7cd55b33e6/assets/image/my-visual_52017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adef437b-b614-4195-92c0-8e7cd55b33e6/assets/image/my-visual_520171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528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342BB0" w:rsidRPr="00C74EDA" w:rsidRDefault="00C74EDA" w:rsidP="00C74EDA">
      <w:pPr>
        <w:pStyle w:val="Odlomakpopisa"/>
        <w:numPr>
          <w:ilvl w:val="0"/>
          <w:numId w:val="11"/>
        </w:numPr>
      </w:pPr>
      <w:r>
        <w:rPr>
          <w:b/>
          <w:color w:val="FF0000"/>
        </w:rPr>
        <w:t>aktivnost - Što znam o odnosima među riječima?</w:t>
      </w: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Bezproreda"/>
      </w:pPr>
      <w:r>
        <w:t xml:space="preserve">U </w:t>
      </w:r>
      <w:r w:rsidRPr="00C74EDA">
        <w:t xml:space="preserve">udžbenik </w:t>
      </w:r>
      <w:r w:rsidRPr="00C74EDA">
        <w:rPr>
          <w:i/>
        </w:rPr>
        <w:t>Naš hrvatski 8</w:t>
      </w:r>
      <w:r>
        <w:t xml:space="preserve"> na stranicama od </w:t>
      </w:r>
      <w:r w:rsidRPr="00C74EDA">
        <w:t>80.</w:t>
      </w:r>
      <w:r>
        <w:t xml:space="preserve"> do</w:t>
      </w:r>
      <w:r w:rsidRPr="00C74EDA">
        <w:t xml:space="preserve"> 84.</w:t>
      </w:r>
      <w:r>
        <w:t xml:space="preserve"> pročitaj tekst o </w:t>
      </w:r>
      <w:r w:rsidRPr="00C74EDA">
        <w:t>sinonimima i antonimima te pre</w:t>
      </w:r>
      <w:r>
        <w:t>ma znakovima +, √, ? ispiši</w:t>
      </w:r>
      <w:r w:rsidRPr="00C74EDA">
        <w:t xml:space="preserve"> dijelove teksta u tablicu</w:t>
      </w:r>
      <w:r>
        <w:t xml:space="preserve"> koju si nacrtala/nacrtao u bilježnicu</w:t>
      </w:r>
      <w:r w:rsidRPr="00C74EDA">
        <w:t>.</w:t>
      </w:r>
      <w:r>
        <w:t xml:space="preserve"> </w:t>
      </w:r>
    </w:p>
    <w:p w:rsidR="00C109B9" w:rsidRDefault="00C109B9" w:rsidP="00C74EDA">
      <w:pPr>
        <w:pStyle w:val="Bezproreda"/>
      </w:pPr>
    </w:p>
    <w:p w:rsidR="00C74EDA" w:rsidRDefault="00C74EDA" w:rsidP="00C74EDA">
      <w:pPr>
        <w:pStyle w:val="Bezproreda"/>
      </w:pPr>
    </w:p>
    <w:tbl>
      <w:tblPr>
        <w:tblStyle w:val="Tablicareetke4-isticanje2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74EDA" w:rsidTr="00C74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C74EDA" w:rsidRPr="00C74EDA" w:rsidRDefault="00C74EDA" w:rsidP="00C74EDA">
            <w:pPr>
              <w:pStyle w:val="Bezproreda"/>
              <w:jc w:val="center"/>
              <w:rPr>
                <w:sz w:val="24"/>
              </w:rPr>
            </w:pPr>
            <w:r w:rsidRPr="00C74EDA">
              <w:rPr>
                <w:sz w:val="24"/>
              </w:rPr>
              <w:t>+ novo</w:t>
            </w:r>
          </w:p>
        </w:tc>
        <w:tc>
          <w:tcPr>
            <w:tcW w:w="3021" w:type="dxa"/>
          </w:tcPr>
          <w:p w:rsidR="00C74EDA" w:rsidRPr="00C74EDA" w:rsidRDefault="00C74EDA" w:rsidP="00C74EDA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74EDA">
              <w:rPr>
                <w:sz w:val="24"/>
              </w:rPr>
              <w:t>√</w:t>
            </w:r>
            <w:r w:rsidRPr="00C74EDA">
              <w:rPr>
                <w:sz w:val="24"/>
              </w:rPr>
              <w:t xml:space="preserve"> znam</w:t>
            </w:r>
          </w:p>
        </w:tc>
        <w:tc>
          <w:tcPr>
            <w:tcW w:w="3021" w:type="dxa"/>
          </w:tcPr>
          <w:p w:rsidR="00C74EDA" w:rsidRPr="00C74EDA" w:rsidRDefault="00C74EDA" w:rsidP="00C74EDA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74EDA">
              <w:rPr>
                <w:sz w:val="24"/>
              </w:rPr>
              <w:t>? zbunjuje me</w:t>
            </w:r>
          </w:p>
        </w:tc>
      </w:tr>
      <w:tr w:rsidR="00C74EDA" w:rsidTr="00C74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C74EDA" w:rsidRDefault="00C74EDA" w:rsidP="00C74EDA">
            <w:pPr>
              <w:pStyle w:val="Bezproreda"/>
            </w:pPr>
          </w:p>
          <w:p w:rsidR="00C74EDA" w:rsidRDefault="00C74EDA" w:rsidP="00C74EDA">
            <w:pPr>
              <w:pStyle w:val="Bezproreda"/>
            </w:pPr>
          </w:p>
          <w:p w:rsidR="00C74EDA" w:rsidRDefault="00C74EDA" w:rsidP="00C74EDA">
            <w:pPr>
              <w:pStyle w:val="Bezproreda"/>
            </w:pPr>
          </w:p>
          <w:p w:rsidR="00C74EDA" w:rsidRDefault="00C74EDA" w:rsidP="00C74EDA">
            <w:pPr>
              <w:pStyle w:val="Bezproreda"/>
            </w:pPr>
          </w:p>
        </w:tc>
        <w:tc>
          <w:tcPr>
            <w:tcW w:w="3021" w:type="dxa"/>
          </w:tcPr>
          <w:p w:rsidR="00C74EDA" w:rsidRDefault="00C74EDA" w:rsidP="00C74EDA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21" w:type="dxa"/>
          </w:tcPr>
          <w:p w:rsidR="00C74EDA" w:rsidRDefault="00C74EDA" w:rsidP="00C74EDA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C74EDA" w:rsidRDefault="00C74EDA" w:rsidP="00C74EDA">
      <w:pPr>
        <w:pStyle w:val="Bezproreda"/>
      </w:pPr>
    </w:p>
    <w:p w:rsidR="003402BB" w:rsidRDefault="003402BB" w:rsidP="00C74EDA">
      <w:pPr>
        <w:pStyle w:val="Bezproreda"/>
      </w:pPr>
    </w:p>
    <w:p w:rsidR="00C74EDA" w:rsidRDefault="00C109B9" w:rsidP="00C74EDA">
      <w:pPr>
        <w:pStyle w:val="Bezproreda"/>
      </w:pPr>
      <w:r>
        <w:lastRenderedPageBreak/>
        <w:t>Prema bilješkama u tablici napiši sažetak nastavne jedinice.</w:t>
      </w:r>
    </w:p>
    <w:p w:rsidR="00C109B9" w:rsidRDefault="00C109B9" w:rsidP="00C74EDA">
      <w:pPr>
        <w:pStyle w:val="Bezproreda"/>
      </w:pPr>
    </w:p>
    <w:p w:rsidR="00C109B9" w:rsidRPr="00C109B9" w:rsidRDefault="00C109B9" w:rsidP="00C74EDA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poslušaj audiosažetak i, ako je potrebno, dopuni svoj sažetak. </w:t>
      </w: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7D7ABD" w:rsidRDefault="007D7ABD" w:rsidP="007D7ABD">
      <w:pPr>
        <w:pStyle w:val="Odlomakpopisa"/>
        <w:numPr>
          <w:ilvl w:val="0"/>
          <w:numId w:val="11"/>
        </w:numPr>
        <w:rPr>
          <w:b/>
          <w:color w:val="FF0000"/>
        </w:rPr>
      </w:pPr>
      <w:r>
        <w:rPr>
          <w:b/>
          <w:color w:val="FF0000"/>
        </w:rPr>
        <w:t>aktivnost – Zamijeni, napiši, razvrstaj</w:t>
      </w:r>
    </w:p>
    <w:p w:rsidR="007D7ABD" w:rsidRDefault="007D7ABD" w:rsidP="007D7ABD">
      <w:pPr>
        <w:rPr>
          <w:b/>
          <w:color w:val="FF0000"/>
        </w:rPr>
      </w:pPr>
    </w:p>
    <w:p w:rsidR="007D7ABD" w:rsidRPr="007D7ABD" w:rsidRDefault="007D7ABD" w:rsidP="007D7ABD">
      <w:pPr>
        <w:pStyle w:val="Bezproreda"/>
      </w:pPr>
      <w:r>
        <w:t xml:space="preserve">U radnoj bilježnici, na stranici 80., riješi 1., 2. i 3. zadatak. </w:t>
      </w:r>
    </w:p>
    <w:p w:rsidR="00C74EDA" w:rsidRDefault="00C74EDA" w:rsidP="00C74EDA">
      <w:pPr>
        <w:pStyle w:val="Odlomakpopisa"/>
        <w:rPr>
          <w:b/>
          <w:color w:val="FF0000"/>
        </w:rPr>
      </w:pPr>
    </w:p>
    <w:p w:rsidR="00C74EDA" w:rsidRDefault="00C74EDA" w:rsidP="00C74EDA">
      <w:pPr>
        <w:pStyle w:val="Odlomakpopisa"/>
        <w:rPr>
          <w:b/>
          <w:color w:val="FF0000"/>
        </w:rPr>
      </w:pPr>
    </w:p>
    <w:p w:rsidR="00342BB0" w:rsidRDefault="00342BB0" w:rsidP="00907B67">
      <w:pPr>
        <w:pStyle w:val="Bezproreda"/>
        <w:numPr>
          <w:ilvl w:val="0"/>
          <w:numId w:val="11"/>
        </w:numPr>
      </w:pPr>
      <w:r w:rsidRPr="00C74EDA">
        <w:rPr>
          <w:b/>
          <w:color w:val="FF0000"/>
        </w:rPr>
        <w:t xml:space="preserve">aktivnost </w:t>
      </w:r>
      <w:r w:rsidR="00C109B9">
        <w:rPr>
          <w:b/>
          <w:color w:val="FF0000"/>
        </w:rPr>
        <w:t>– Sinonimski parovi</w:t>
      </w:r>
    </w:p>
    <w:p w:rsidR="00342BB0" w:rsidRDefault="00342BB0" w:rsidP="00342BB0">
      <w:pPr>
        <w:pStyle w:val="Bezproreda"/>
      </w:pPr>
    </w:p>
    <w:p w:rsidR="00C109B9" w:rsidRDefault="00C109B9" w:rsidP="00342BB0">
      <w:pPr>
        <w:pStyle w:val="Bezproreda"/>
      </w:pPr>
      <w:r>
        <w:t xml:space="preserve">Na sljedećoj poveznici odigraj digitalnu igru i spoji sinonimske parove. </w:t>
      </w:r>
    </w:p>
    <w:p w:rsidR="00342BB0" w:rsidRDefault="00342BB0" w:rsidP="00342BB0">
      <w:pPr>
        <w:pStyle w:val="Bezproreda"/>
      </w:pPr>
    </w:p>
    <w:p w:rsidR="00C109B9" w:rsidRDefault="00C109B9" w:rsidP="00342BB0">
      <w:pPr>
        <w:pStyle w:val="Bezproreda"/>
      </w:pPr>
      <w:hyperlink r:id="rId10" w:history="1">
        <w:r w:rsidRPr="001B1C1F">
          <w:rPr>
            <w:rStyle w:val="Hiperveza"/>
          </w:rPr>
          <w:t>https://wordwall.net/hr/resource/317164/sinonimi-spoji-parove</w:t>
        </w:r>
      </w:hyperlink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3402BB" w:rsidP="00342BB0">
      <w:pPr>
        <w:pStyle w:val="Bezproreda"/>
      </w:pPr>
      <w:r>
        <w:rPr>
          <w:lang w:val="en-US"/>
        </w:rPr>
        <w:drawing>
          <wp:anchor distT="0" distB="0" distL="114300" distR="114300" simplePos="0" relativeHeight="251667456" behindDoc="1" locked="0" layoutInCell="1" allowOverlap="1" wp14:anchorId="7880DE25" wp14:editId="02D73671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5052134" cy="3573780"/>
            <wp:effectExtent l="152400" t="152400" r="358140" b="369570"/>
            <wp:wrapNone/>
            <wp:docPr id="15" name="Slika 15" descr="https://www.e-sfera.hr/dodatni-digitalni-sadrzaji/adef437b-b614-4195-92c0-8e7cd55b33e6/assets/image/my-visual_52017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adef437b-b614-4195-92c0-8e7cd55b33e6/assets/image/my-visual_5201737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34" cy="357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B9" w:rsidRDefault="00C109B9" w:rsidP="00342BB0">
      <w:pPr>
        <w:pStyle w:val="Bezproreda"/>
      </w:pPr>
    </w:p>
    <w:p w:rsidR="00342BB0" w:rsidRDefault="00342BB0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3402BB" w:rsidRDefault="003402BB" w:rsidP="00342BB0">
      <w:pPr>
        <w:pStyle w:val="Bezproreda"/>
      </w:pPr>
    </w:p>
    <w:p w:rsidR="003402BB" w:rsidRDefault="003402BB" w:rsidP="00342BB0">
      <w:pPr>
        <w:pStyle w:val="Bezproreda"/>
      </w:pPr>
    </w:p>
    <w:p w:rsidR="003402BB" w:rsidRDefault="003402BB" w:rsidP="00342BB0">
      <w:pPr>
        <w:pStyle w:val="Bezproreda"/>
      </w:pPr>
    </w:p>
    <w:p w:rsidR="003402BB" w:rsidRDefault="003402BB" w:rsidP="00342BB0">
      <w:pPr>
        <w:pStyle w:val="Bezproreda"/>
      </w:pPr>
    </w:p>
    <w:p w:rsidR="003402BB" w:rsidRDefault="003402BB" w:rsidP="00342BB0">
      <w:pPr>
        <w:pStyle w:val="Bezproreda"/>
      </w:pPr>
    </w:p>
    <w:p w:rsidR="003402BB" w:rsidRDefault="003402BB" w:rsidP="00342BB0">
      <w:pPr>
        <w:pStyle w:val="Bezproreda"/>
      </w:pPr>
    </w:p>
    <w:p w:rsidR="003402BB" w:rsidRDefault="003402BB" w:rsidP="00342BB0">
      <w:pPr>
        <w:pStyle w:val="Bezproreda"/>
      </w:pPr>
    </w:p>
    <w:p w:rsidR="003402BB" w:rsidRDefault="003402BB" w:rsidP="00342BB0">
      <w:pPr>
        <w:pStyle w:val="Bezproreda"/>
      </w:pPr>
    </w:p>
    <w:p w:rsidR="003402BB" w:rsidRDefault="003402BB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Pr="00C109B9" w:rsidRDefault="00C109B9" w:rsidP="007D7ABD">
      <w:pPr>
        <w:pStyle w:val="Bezproreda"/>
        <w:numPr>
          <w:ilvl w:val="0"/>
          <w:numId w:val="11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C109B9">
        <w:rPr>
          <w:b/>
          <w:color w:val="FF0000"/>
        </w:rPr>
        <w:t>ktivnost –</w:t>
      </w:r>
      <w:r>
        <w:rPr>
          <w:b/>
          <w:color w:val="FF0000"/>
        </w:rPr>
        <w:t xml:space="preserve"> Digitalni sinonimi i antonimi</w:t>
      </w:r>
    </w:p>
    <w:p w:rsidR="00C109B9" w:rsidRDefault="00C109B9" w:rsidP="00342BB0">
      <w:pPr>
        <w:pStyle w:val="Bezproreda"/>
      </w:pPr>
    </w:p>
    <w:p w:rsidR="00342BB0" w:rsidRDefault="007D7ABD" w:rsidP="00342BB0">
      <w:pPr>
        <w:pStyle w:val="Bezproreda"/>
      </w:pPr>
      <w:r>
        <w:rPr>
          <w:lang w:val="en-US"/>
        </w:rPr>
        <w:drawing>
          <wp:anchor distT="0" distB="0" distL="114300" distR="114300" simplePos="0" relativeHeight="251665408" behindDoc="1" locked="0" layoutInCell="1" allowOverlap="1" wp14:anchorId="0DC8BC22" wp14:editId="68E61893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3839210" cy="2715260"/>
            <wp:effectExtent l="152400" t="152400" r="370840" b="370840"/>
            <wp:wrapNone/>
            <wp:docPr id="12" name="Slika 12" descr="https://www.e-sfera.hr/dodatni-digitalni-sadrzaji/adef437b-b614-4195-92c0-8e7cd55b33e6/assets/image/my-visual_52017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adef437b-b614-4195-92c0-8e7cd55b33e6/assets/image/my-visual_520176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71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Pr="00C109B9" w:rsidRDefault="00C109B9" w:rsidP="00C109B9">
      <w:pPr>
        <w:pStyle w:val="Bezproreda"/>
      </w:pPr>
      <w:r w:rsidRPr="00C109B9">
        <w:t>Antonimi ili suprotnice dvije su riječi različita glasovnog sastava, različita i suprotnoga značenja.</w:t>
      </w:r>
    </w:p>
    <w:p w:rsidR="00C109B9" w:rsidRPr="00C109B9" w:rsidRDefault="00C109B9" w:rsidP="00C109B9">
      <w:pPr>
        <w:pStyle w:val="Bezproreda"/>
      </w:pPr>
      <w:r w:rsidRPr="00C109B9">
        <w:t>Homonimi su riječi istog oblika, a različita, nepovezana značenja.</w:t>
      </w: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  <w:r>
        <w:t>Na sljedećoj poveznici odigraj digitalnu igru i poveži parove antonima.</w:t>
      </w: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  <w:hyperlink r:id="rId13" w:history="1">
        <w:r w:rsidRPr="001B1C1F">
          <w:rPr>
            <w:rStyle w:val="Hiperveza"/>
          </w:rPr>
          <w:t>https://wordwall.net/hr/resource/317258/antonimi-spoji-parove</w:t>
        </w:r>
      </w:hyperlink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  <w:r>
        <w:t>Na sljedećoj poveznici odigraj digitalnu igru i pronađi točna objašnjenja homonima.</w:t>
      </w:r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  <w:hyperlink r:id="rId14" w:history="1">
        <w:r w:rsidRPr="001B1C1F">
          <w:rPr>
            <w:rStyle w:val="Hiperveza"/>
          </w:rPr>
          <w:t>https://wordwall.net/hr/resource/317278/homonimi-prona%C4%91i-to%C4%8Dno-obja%C5%A1njenje</w:t>
        </w:r>
      </w:hyperlink>
    </w:p>
    <w:p w:rsid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  <w:r>
        <w:t xml:space="preserve">Na e-sferi, u rubrici </w:t>
      </w:r>
      <w:r>
        <w:rPr>
          <w:i/>
        </w:rPr>
        <w:t xml:space="preserve">Ponavljam, </w:t>
      </w:r>
      <w:r>
        <w:t>odigraj dvije digitalne igre i provjeri svoje znanje o sinonimima i antonimima.</w:t>
      </w:r>
    </w:p>
    <w:p w:rsidR="00C109B9" w:rsidRDefault="00C109B9" w:rsidP="00342BB0">
      <w:pPr>
        <w:pStyle w:val="Bezproreda"/>
      </w:pPr>
    </w:p>
    <w:p w:rsidR="00AD6718" w:rsidRDefault="00AD6718" w:rsidP="00342BB0">
      <w:pPr>
        <w:pStyle w:val="Bezproreda"/>
      </w:pPr>
      <w:r>
        <w:t xml:space="preserve">Na e-sferi, u rubrici </w:t>
      </w:r>
      <w:r>
        <w:rPr>
          <w:i/>
        </w:rPr>
        <w:t xml:space="preserve">Provjeravam što znam, </w:t>
      </w:r>
      <w:r>
        <w:t xml:space="preserve">odigraj igru i razvrstaj istoznačnice, bliskoznačnice i suprotnice. </w:t>
      </w:r>
    </w:p>
    <w:p w:rsidR="00AD6718" w:rsidRPr="00AD6718" w:rsidRDefault="007D7ABD" w:rsidP="00342BB0">
      <w:pPr>
        <w:pStyle w:val="Bezproreda"/>
      </w:pPr>
      <w:r>
        <w:rPr>
          <w:lang w:val="en-US"/>
        </w:rPr>
        <w:drawing>
          <wp:anchor distT="0" distB="0" distL="114300" distR="114300" simplePos="0" relativeHeight="251666432" behindDoc="1" locked="0" layoutInCell="1" allowOverlap="1" wp14:anchorId="76CB8F30" wp14:editId="7A4109BD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3501843" cy="2477135"/>
            <wp:effectExtent l="152400" t="152400" r="365760" b="361315"/>
            <wp:wrapNone/>
            <wp:docPr id="13" name="Slika 13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l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43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B9" w:rsidRPr="00C109B9" w:rsidRDefault="00C109B9" w:rsidP="00342BB0">
      <w:pPr>
        <w:pStyle w:val="Bezproreda"/>
      </w:pPr>
    </w:p>
    <w:p w:rsidR="00C109B9" w:rsidRDefault="00C109B9" w:rsidP="00342BB0">
      <w:pPr>
        <w:pStyle w:val="Bezproreda"/>
      </w:pPr>
    </w:p>
    <w:p w:rsidR="00C109B9" w:rsidRDefault="00C109B9" w:rsidP="00AD6718">
      <w:pPr>
        <w:pStyle w:val="Bezproreda"/>
        <w:jc w:val="center"/>
      </w:pPr>
    </w:p>
    <w:p w:rsidR="00C109B9" w:rsidRDefault="00C109B9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  <w:bookmarkStart w:id="0" w:name="_GoBack"/>
      <w:bookmarkEnd w:id="0"/>
    </w:p>
    <w:p w:rsidR="00AD6718" w:rsidRPr="007D7ABD" w:rsidRDefault="007D7ABD" w:rsidP="007D7ABD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7D7ABD">
        <w:rPr>
          <w:b/>
          <w:color w:val="FF0000"/>
        </w:rPr>
        <w:t>aktivnost – Internet, link, logirati se…</w:t>
      </w:r>
    </w:p>
    <w:p w:rsidR="007D7ABD" w:rsidRDefault="007D7ABD" w:rsidP="007D7ABD">
      <w:pPr>
        <w:pStyle w:val="Bezproreda"/>
      </w:pPr>
    </w:p>
    <w:p w:rsidR="007D7ABD" w:rsidRDefault="007D7ABD" w:rsidP="007D7ABD">
      <w:pPr>
        <w:pStyle w:val="Bezproreda"/>
      </w:pPr>
      <w:r>
        <w:t xml:space="preserve">U radnoj bilježnici, na stranici 82., riješi 12 zadatak – napiši sastavak u kojem ćeš opisati kako upotrebljavaš mrežu/Internet za pripremu izlaganja ili prezentacije. Upotrijebi izraze računalnoga jezika na hrvatskom jeziku. </w:t>
      </w:r>
    </w:p>
    <w:p w:rsidR="007D7ABD" w:rsidRDefault="007D7ABD" w:rsidP="007D7ABD">
      <w:pPr>
        <w:pStyle w:val="Bezproreda"/>
      </w:pPr>
    </w:p>
    <w:p w:rsidR="007D7ABD" w:rsidRDefault="007D7ABD" w:rsidP="007D7ABD">
      <w:pPr>
        <w:pStyle w:val="Bezproreda"/>
      </w:pPr>
      <w:r w:rsidRPr="007D7ABD">
        <w:rPr>
          <w:lang w:val="en-US"/>
        </w:rPr>
        <w:drawing>
          <wp:anchor distT="0" distB="0" distL="114300" distR="114300" simplePos="0" relativeHeight="251668480" behindDoc="1" locked="0" layoutInCell="1" allowOverlap="1" wp14:anchorId="1793C4D8" wp14:editId="1AF356CE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4160520" cy="2761072"/>
            <wp:effectExtent l="0" t="0" r="30480" b="0"/>
            <wp:wrapNone/>
            <wp:docPr id="16" name="Slika 16" descr="C:\Users\Korisnik\Downloads\microphone-laptop-digital-marketing-digital-audio-internet-young-men-and-women-7ddea16a7b712b3cc12d4f240e3282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microphone-laptop-digital-marketing-digital-audio-internet-young-men-and-women-7ddea16a7b712b3cc12d4f240e3282d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61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Možeš se koristiti ponuđenim izrazima stranoga podrijetla tako da ih zamijeniš izrazima na hrvatskom jeziku. </w:t>
      </w:r>
    </w:p>
    <w:p w:rsidR="007D7ABD" w:rsidRDefault="007D7ABD" w:rsidP="007D7ABD">
      <w:pPr>
        <w:pStyle w:val="Bezproreda"/>
      </w:pPr>
    </w:p>
    <w:p w:rsidR="007D7ABD" w:rsidRDefault="007D7ABD" w:rsidP="007D7ABD">
      <w:pPr>
        <w:pStyle w:val="Bezproreda"/>
      </w:pPr>
      <w:r>
        <w:t xml:space="preserve">Fotografiju sastavka pošalji učiteljici/učitelju na dogovoreno virtualno mjesto. </w:t>
      </w:r>
    </w:p>
    <w:p w:rsidR="007D7ABD" w:rsidRDefault="007D7ABD" w:rsidP="007D7ABD">
      <w:pPr>
        <w:pStyle w:val="Bezproreda"/>
      </w:pPr>
    </w:p>
    <w:p w:rsidR="007D7ABD" w:rsidRDefault="007D7ABD" w:rsidP="007D7ABD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AD6718" w:rsidRDefault="00AD6718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7D7ABD" w:rsidRDefault="007D7ABD" w:rsidP="00342BB0">
      <w:pPr>
        <w:pStyle w:val="Bezproreda"/>
      </w:pPr>
    </w:p>
    <w:p w:rsidR="00342BB0" w:rsidRDefault="00342BB0" w:rsidP="00342BB0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7D7ABD" w:rsidRDefault="007D7ABD" w:rsidP="00342BB0">
      <w:pPr>
        <w:rPr>
          <w:b/>
          <w:color w:val="0070C0"/>
        </w:rPr>
      </w:pPr>
      <w:r>
        <w:rPr>
          <w:b/>
          <w:color w:val="0070C0"/>
        </w:rPr>
        <w:t xml:space="preserve">- fotografiju sastavka iz 7. aktivnosti. </w:t>
      </w:r>
    </w:p>
    <w:p w:rsidR="007D7ABD" w:rsidRDefault="007D7ABD" w:rsidP="00342BB0">
      <w:pPr>
        <w:rPr>
          <w:b/>
          <w:color w:val="0070C0"/>
        </w:rPr>
      </w:pPr>
      <w:r>
        <w:rPr>
          <w:b/>
          <w:noProof/>
          <w:color w:val="0070C0"/>
          <w:lang w:val="en-US"/>
        </w:rPr>
        <w:drawing>
          <wp:anchor distT="0" distB="0" distL="114300" distR="114300" simplePos="0" relativeHeight="251669504" behindDoc="1" locked="0" layoutInCell="1" allowOverlap="1" wp14:anchorId="30DEF10F" wp14:editId="73D2AAD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760720" cy="1381125"/>
            <wp:effectExtent l="0" t="0" r="0" b="952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elim ti uspjeh u radu!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ABD" w:rsidRDefault="007D7ABD" w:rsidP="00342BB0">
      <w:pPr>
        <w:rPr>
          <w:b/>
          <w:color w:val="0070C0"/>
        </w:rPr>
      </w:pPr>
      <w:r>
        <w:rPr>
          <w:b/>
          <w:color w:val="0070C0"/>
        </w:rPr>
        <w:t xml:space="preserve">   </w:t>
      </w:r>
    </w:p>
    <w:p w:rsidR="007D7ABD" w:rsidRDefault="005B47B0" w:rsidP="00342BB0">
      <w:pPr>
        <w:rPr>
          <w:b/>
          <w:color w:val="0070C0"/>
        </w:rPr>
      </w:pPr>
      <w:r w:rsidRPr="005B47B0">
        <w:rPr>
          <w:b/>
          <w:noProof/>
          <w:color w:val="0070C0"/>
          <w:lang w:val="en-US"/>
        </w:rPr>
        <w:drawing>
          <wp:anchor distT="0" distB="0" distL="114300" distR="114300" simplePos="0" relativeHeight="251671552" behindDoc="1" locked="0" layoutInCell="1" allowOverlap="1" wp14:anchorId="42D4ADB0" wp14:editId="7417FF38">
            <wp:simplePos x="0" y="0"/>
            <wp:positionH relativeFrom="margin">
              <wp:posOffset>1172845</wp:posOffset>
            </wp:positionH>
            <wp:positionV relativeFrom="paragraph">
              <wp:posOffset>22225</wp:posOffset>
            </wp:positionV>
            <wp:extent cx="5280660" cy="4415685"/>
            <wp:effectExtent l="0" t="0" r="0" b="4445"/>
            <wp:wrapNone/>
            <wp:docPr id="19" name="Slika 19" descr="C:\Users\Korisnik\Downloads\color-vibrant-youth-creative-material-5196ec60c227ca4b25b5ae5ef4ef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color-vibrant-youth-creative-material-5196ec60c227ca4b25b5ae5ef4efe25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4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ABD" w:rsidRDefault="007D7ABD" w:rsidP="00342BB0">
      <w:pPr>
        <w:rPr>
          <w:b/>
          <w:color w:val="0070C0"/>
        </w:rPr>
      </w:pPr>
    </w:p>
    <w:p w:rsidR="007D7ABD" w:rsidRDefault="007D7ABD" w:rsidP="00342BB0">
      <w:pPr>
        <w:rPr>
          <w:b/>
          <w:color w:val="0070C0"/>
        </w:rPr>
      </w:pPr>
    </w:p>
    <w:p w:rsidR="007D7ABD" w:rsidRDefault="007D7ABD" w:rsidP="00342BB0">
      <w:pPr>
        <w:rPr>
          <w:b/>
          <w:color w:val="0070C0"/>
        </w:rPr>
      </w:pPr>
    </w:p>
    <w:p w:rsidR="007D7ABD" w:rsidRDefault="007D7ABD" w:rsidP="00342BB0">
      <w:pPr>
        <w:rPr>
          <w:b/>
          <w:color w:val="0070C0"/>
        </w:rPr>
      </w:pPr>
    </w:p>
    <w:sectPr w:rsidR="007D7A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3C2"/>
    <w:multiLevelType w:val="hybridMultilevel"/>
    <w:tmpl w:val="ED58F028"/>
    <w:lvl w:ilvl="0" w:tplc="89B8E6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9F1B7A"/>
    <w:multiLevelType w:val="hybridMultilevel"/>
    <w:tmpl w:val="C4E283C2"/>
    <w:lvl w:ilvl="0" w:tplc="89B8E6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A79F9"/>
    <w:multiLevelType w:val="hybridMultilevel"/>
    <w:tmpl w:val="C65C3B14"/>
    <w:lvl w:ilvl="0" w:tplc="C44C2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14"/>
  </w:num>
  <w:num w:numId="5">
    <w:abstractNumId w:val="7"/>
  </w:num>
  <w:num w:numId="6">
    <w:abstractNumId w:val="4"/>
  </w:num>
  <w:num w:numId="7">
    <w:abstractNumId w:val="12"/>
  </w:num>
  <w:num w:numId="8">
    <w:abstractNumId w:val="1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  <w:num w:numId="14">
    <w:abstractNumId w:val="13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20E4D"/>
    <w:rsid w:val="0006172F"/>
    <w:rsid w:val="0008284C"/>
    <w:rsid w:val="000C78B4"/>
    <w:rsid w:val="000C79AA"/>
    <w:rsid w:val="000F1C13"/>
    <w:rsid w:val="00126E4E"/>
    <w:rsid w:val="00161FEB"/>
    <w:rsid w:val="001825F5"/>
    <w:rsid w:val="0019322D"/>
    <w:rsid w:val="001A3F93"/>
    <w:rsid w:val="001B019F"/>
    <w:rsid w:val="001B56C5"/>
    <w:rsid w:val="001E3811"/>
    <w:rsid w:val="001E6176"/>
    <w:rsid w:val="00201D58"/>
    <w:rsid w:val="00213F67"/>
    <w:rsid w:val="00233814"/>
    <w:rsid w:val="00247E1F"/>
    <w:rsid w:val="0027093E"/>
    <w:rsid w:val="002C29E0"/>
    <w:rsid w:val="002E1D03"/>
    <w:rsid w:val="002F227C"/>
    <w:rsid w:val="00304EE4"/>
    <w:rsid w:val="0030567B"/>
    <w:rsid w:val="003402BB"/>
    <w:rsid w:val="00342BB0"/>
    <w:rsid w:val="003746F0"/>
    <w:rsid w:val="00383CD9"/>
    <w:rsid w:val="00394855"/>
    <w:rsid w:val="003C654B"/>
    <w:rsid w:val="003E2391"/>
    <w:rsid w:val="00407B39"/>
    <w:rsid w:val="00417012"/>
    <w:rsid w:val="00423785"/>
    <w:rsid w:val="00425EAC"/>
    <w:rsid w:val="00441A16"/>
    <w:rsid w:val="004753E8"/>
    <w:rsid w:val="00481E4D"/>
    <w:rsid w:val="00482CE0"/>
    <w:rsid w:val="004A6921"/>
    <w:rsid w:val="004D326A"/>
    <w:rsid w:val="00502B8B"/>
    <w:rsid w:val="005149FF"/>
    <w:rsid w:val="00563EFA"/>
    <w:rsid w:val="00571B50"/>
    <w:rsid w:val="00585E20"/>
    <w:rsid w:val="005B47B0"/>
    <w:rsid w:val="005C0133"/>
    <w:rsid w:val="005D3756"/>
    <w:rsid w:val="005E14B6"/>
    <w:rsid w:val="005F5039"/>
    <w:rsid w:val="00614834"/>
    <w:rsid w:val="0062615F"/>
    <w:rsid w:val="006465BA"/>
    <w:rsid w:val="0065059B"/>
    <w:rsid w:val="00651D3E"/>
    <w:rsid w:val="00656223"/>
    <w:rsid w:val="00656C3B"/>
    <w:rsid w:val="00677498"/>
    <w:rsid w:val="006B4AF4"/>
    <w:rsid w:val="006E1947"/>
    <w:rsid w:val="006E721E"/>
    <w:rsid w:val="006F243C"/>
    <w:rsid w:val="00723626"/>
    <w:rsid w:val="00734631"/>
    <w:rsid w:val="00794097"/>
    <w:rsid w:val="007D7ABD"/>
    <w:rsid w:val="007F3717"/>
    <w:rsid w:val="007F61AC"/>
    <w:rsid w:val="00834F7B"/>
    <w:rsid w:val="008412F5"/>
    <w:rsid w:val="00852499"/>
    <w:rsid w:val="00852944"/>
    <w:rsid w:val="00866FA7"/>
    <w:rsid w:val="00867C42"/>
    <w:rsid w:val="00874ECA"/>
    <w:rsid w:val="00897ADC"/>
    <w:rsid w:val="008B7286"/>
    <w:rsid w:val="008E2F37"/>
    <w:rsid w:val="008F25CD"/>
    <w:rsid w:val="009003B6"/>
    <w:rsid w:val="00903456"/>
    <w:rsid w:val="00910AB6"/>
    <w:rsid w:val="009255FA"/>
    <w:rsid w:val="00966EF8"/>
    <w:rsid w:val="00976013"/>
    <w:rsid w:val="0097709B"/>
    <w:rsid w:val="009913E6"/>
    <w:rsid w:val="009A0FBE"/>
    <w:rsid w:val="009A2945"/>
    <w:rsid w:val="00A006AD"/>
    <w:rsid w:val="00A123B8"/>
    <w:rsid w:val="00A15D89"/>
    <w:rsid w:val="00A318E8"/>
    <w:rsid w:val="00A3617F"/>
    <w:rsid w:val="00A60251"/>
    <w:rsid w:val="00A6662F"/>
    <w:rsid w:val="00A67BA6"/>
    <w:rsid w:val="00AD6718"/>
    <w:rsid w:val="00B2684D"/>
    <w:rsid w:val="00B90357"/>
    <w:rsid w:val="00BA7867"/>
    <w:rsid w:val="00BE3646"/>
    <w:rsid w:val="00C109B9"/>
    <w:rsid w:val="00C5311D"/>
    <w:rsid w:val="00C5623A"/>
    <w:rsid w:val="00C74EDA"/>
    <w:rsid w:val="00C843BD"/>
    <w:rsid w:val="00C926E9"/>
    <w:rsid w:val="00CB1353"/>
    <w:rsid w:val="00CC5D1E"/>
    <w:rsid w:val="00D14227"/>
    <w:rsid w:val="00D2109E"/>
    <w:rsid w:val="00D466C3"/>
    <w:rsid w:val="00D541AA"/>
    <w:rsid w:val="00D67210"/>
    <w:rsid w:val="00D720EF"/>
    <w:rsid w:val="00D906B5"/>
    <w:rsid w:val="00DB0A79"/>
    <w:rsid w:val="00DC215F"/>
    <w:rsid w:val="00DC5D4F"/>
    <w:rsid w:val="00DE2516"/>
    <w:rsid w:val="00DE43DE"/>
    <w:rsid w:val="00E21D38"/>
    <w:rsid w:val="00E31514"/>
    <w:rsid w:val="00E56283"/>
    <w:rsid w:val="00EA0D4F"/>
    <w:rsid w:val="00EB59FC"/>
    <w:rsid w:val="00EC51CF"/>
    <w:rsid w:val="00ED7FAE"/>
    <w:rsid w:val="00F24AEB"/>
    <w:rsid w:val="00F845B5"/>
    <w:rsid w:val="00F848F4"/>
    <w:rsid w:val="00FA286B"/>
    <w:rsid w:val="00FC13FA"/>
    <w:rsid w:val="00FE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483E7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F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Reetkatablice">
    <w:name w:val="Table Grid"/>
    <w:basedOn w:val="Obinatablica"/>
    <w:uiPriority w:val="39"/>
    <w:rsid w:val="00C74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2">
    <w:name w:val="Grid Table 4 Accent 2"/>
    <w:basedOn w:val="Obinatablica"/>
    <w:uiPriority w:val="49"/>
    <w:rsid w:val="00C74ED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91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3026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2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hr/resource/317258/antonimi-spoji-parove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adef437b-b614-4195-92c0-8e7cd55b33e6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hyperlink" Target="https://wordwall.net/hr/resource/317164/sinonimi-spoji-parov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ordwall.net/hr/resource/317278/homonimi-prona%C4%91i-to%C4%8Dno-obja%C5%A1njenje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10</cp:revision>
  <dcterms:created xsi:type="dcterms:W3CDTF">2022-04-07T10:24:00Z</dcterms:created>
  <dcterms:modified xsi:type="dcterms:W3CDTF">2022-04-07T11:03:00Z</dcterms:modified>
</cp:coreProperties>
</file>